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188C" w:rsidRDefault="00684D3D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自疫情以</w:t>
      </w:r>
      <w:r w:rsidR="00B30AE5">
        <w:rPr>
          <w:rFonts w:hint="eastAsia"/>
          <w:b/>
          <w:sz w:val="30"/>
          <w:szCs w:val="30"/>
        </w:rPr>
        <w:t>来</w:t>
      </w:r>
      <w:r w:rsidR="0085315D">
        <w:rPr>
          <w:rFonts w:hint="eastAsia"/>
          <w:b/>
          <w:sz w:val="30"/>
          <w:szCs w:val="30"/>
        </w:rPr>
        <w:t>因公签证国别</w:t>
      </w:r>
      <w:r w:rsidR="00B30AE5">
        <w:rPr>
          <w:rFonts w:hint="eastAsia"/>
          <w:b/>
          <w:sz w:val="30"/>
          <w:szCs w:val="30"/>
        </w:rPr>
        <w:t>要求及</w:t>
      </w:r>
      <w:r w:rsidR="0085315D">
        <w:rPr>
          <w:rFonts w:hint="eastAsia"/>
          <w:b/>
          <w:sz w:val="30"/>
          <w:szCs w:val="30"/>
        </w:rPr>
        <w:t>流程变化</w:t>
      </w:r>
    </w:p>
    <w:p w:rsidR="00B30AE5" w:rsidRPr="00B30AE5" w:rsidRDefault="00B30AE5">
      <w:pPr>
        <w:jc w:val="center"/>
        <w:rPr>
          <w:rFonts w:ascii="仿宋" w:eastAsia="仿宋" w:hAnsi="仿宋"/>
          <w:b/>
          <w:sz w:val="32"/>
          <w:szCs w:val="32"/>
        </w:rPr>
      </w:pPr>
    </w:p>
    <w:p w:rsidR="00E4188C" w:rsidRDefault="00B30AE5" w:rsidP="00E8182F">
      <w:pPr>
        <w:ind w:firstLineChars="200" w:firstLine="602"/>
        <w:jc w:val="left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自</w:t>
      </w:r>
      <w:r>
        <w:rPr>
          <w:rFonts w:hint="eastAsia"/>
          <w:b/>
          <w:sz w:val="30"/>
          <w:szCs w:val="30"/>
        </w:rPr>
        <w:t>2020</w:t>
      </w:r>
      <w:r>
        <w:rPr>
          <w:rFonts w:hint="eastAsia"/>
          <w:b/>
          <w:sz w:val="30"/>
          <w:szCs w:val="30"/>
        </w:rPr>
        <w:t>年</w:t>
      </w:r>
      <w:r>
        <w:rPr>
          <w:rFonts w:hint="eastAsia"/>
          <w:b/>
          <w:sz w:val="30"/>
          <w:szCs w:val="30"/>
        </w:rPr>
        <w:t>2</w:t>
      </w:r>
      <w:r>
        <w:rPr>
          <w:rFonts w:hint="eastAsia"/>
          <w:b/>
          <w:sz w:val="30"/>
          <w:szCs w:val="30"/>
        </w:rPr>
        <w:t>月以来，全球新冠肺炎肆虐，</w:t>
      </w:r>
      <w:r w:rsidR="00E8182F">
        <w:rPr>
          <w:rFonts w:hint="eastAsia"/>
          <w:b/>
          <w:sz w:val="30"/>
          <w:szCs w:val="30"/>
        </w:rPr>
        <w:t>多国驻沪领馆签证流程发生变化，现将主要有变化的国别汇总如下：</w:t>
      </w:r>
    </w:p>
    <w:tbl>
      <w:tblPr>
        <w:tblStyle w:val="a4"/>
        <w:tblW w:w="9673" w:type="dxa"/>
        <w:tblLook w:val="04A0" w:firstRow="1" w:lastRow="0" w:firstColumn="1" w:lastColumn="0" w:noHBand="0" w:noVBand="1"/>
      </w:tblPr>
      <w:tblGrid>
        <w:gridCol w:w="2446"/>
        <w:gridCol w:w="7227"/>
      </w:tblGrid>
      <w:tr w:rsidR="00E4188C" w:rsidTr="00D40BB2">
        <w:trPr>
          <w:trHeight w:val="626"/>
        </w:trPr>
        <w:tc>
          <w:tcPr>
            <w:tcW w:w="2446" w:type="dxa"/>
          </w:tcPr>
          <w:p w:rsidR="00E4188C" w:rsidRDefault="0085315D">
            <w:pPr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/>
                <w:b/>
                <w:bCs/>
                <w:sz w:val="30"/>
                <w:szCs w:val="30"/>
              </w:rPr>
              <w:t>国别</w:t>
            </w:r>
          </w:p>
        </w:tc>
        <w:tc>
          <w:tcPr>
            <w:tcW w:w="7227" w:type="dxa"/>
          </w:tcPr>
          <w:p w:rsidR="00E4188C" w:rsidRDefault="0085315D">
            <w:pPr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/>
                <w:b/>
                <w:bCs/>
                <w:sz w:val="30"/>
                <w:szCs w:val="30"/>
              </w:rPr>
              <w:t>变化</w:t>
            </w:r>
          </w:p>
        </w:tc>
      </w:tr>
      <w:tr w:rsidR="00E4188C" w:rsidTr="00D40BB2">
        <w:trPr>
          <w:trHeight w:val="4358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英国</w:t>
            </w:r>
            <w:r>
              <w:rPr>
                <w:rFonts w:hint="eastAsia"/>
                <w:sz w:val="30"/>
                <w:szCs w:val="30"/>
              </w:rPr>
              <w:t>/</w:t>
            </w:r>
            <w:r>
              <w:rPr>
                <w:rFonts w:hint="eastAsia"/>
                <w:sz w:val="30"/>
                <w:szCs w:val="30"/>
              </w:rPr>
              <w:t>爱尔兰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2020.9.28~12.28</w:t>
            </w:r>
            <w:r>
              <w:rPr>
                <w:rFonts w:hint="eastAsia"/>
                <w:sz w:val="30"/>
                <w:szCs w:val="30"/>
              </w:rPr>
              <w:t>临时调整中方因公英国、爱尔兰留存指纹地点（英国签证中心</w:t>
            </w:r>
            <w:r>
              <w:rPr>
                <w:rFonts w:hint="eastAsia"/>
                <w:sz w:val="30"/>
                <w:szCs w:val="30"/>
              </w:rPr>
              <w:t>.</w:t>
            </w:r>
            <w:r>
              <w:rPr>
                <w:rFonts w:hint="eastAsia"/>
                <w:sz w:val="30"/>
                <w:szCs w:val="30"/>
              </w:rPr>
              <w:t>南京），每周一、三、五，</w:t>
            </w:r>
            <w:r>
              <w:rPr>
                <w:rFonts w:hint="eastAsia"/>
                <w:sz w:val="30"/>
                <w:szCs w:val="30"/>
              </w:rPr>
              <w:t>8:00~10:00a.m.,</w:t>
            </w:r>
            <w:r>
              <w:rPr>
                <w:rFonts w:hint="eastAsia"/>
                <w:sz w:val="30"/>
                <w:szCs w:val="30"/>
              </w:rPr>
              <w:t>单日限额</w:t>
            </w:r>
            <w:r>
              <w:rPr>
                <w:rFonts w:hint="eastAsia"/>
                <w:sz w:val="30"/>
                <w:szCs w:val="30"/>
              </w:rPr>
              <w:t>20</w:t>
            </w:r>
            <w:r>
              <w:rPr>
                <w:rFonts w:hint="eastAsia"/>
                <w:sz w:val="30"/>
                <w:szCs w:val="30"/>
              </w:rPr>
              <w:t>人，提前</w:t>
            </w:r>
            <w:r>
              <w:rPr>
                <w:rFonts w:hint="eastAsia"/>
                <w:sz w:val="30"/>
                <w:szCs w:val="30"/>
              </w:rPr>
              <w:t>48</w:t>
            </w:r>
            <w:r>
              <w:rPr>
                <w:rFonts w:hint="eastAsia"/>
                <w:sz w:val="30"/>
                <w:szCs w:val="30"/>
              </w:rPr>
              <w:t>小时发邮件报备，录完指纹后</w:t>
            </w:r>
            <w:r>
              <w:rPr>
                <w:rFonts w:hint="eastAsia"/>
                <w:sz w:val="30"/>
                <w:szCs w:val="30"/>
              </w:rPr>
              <w:t>5</w:t>
            </w:r>
            <w:r>
              <w:rPr>
                <w:rFonts w:hint="eastAsia"/>
                <w:sz w:val="30"/>
                <w:szCs w:val="30"/>
              </w:rPr>
              <w:t>个工作日内将全部材料递交至上海总领馆，签出后护照及签证原途径返回。</w:t>
            </w:r>
            <w:r w:rsidR="00E8182F">
              <w:rPr>
                <w:rFonts w:hint="eastAsia"/>
                <w:sz w:val="30"/>
                <w:szCs w:val="30"/>
              </w:rPr>
              <w:t>2021</w:t>
            </w:r>
            <w:r w:rsidR="00E8182F">
              <w:rPr>
                <w:rFonts w:hint="eastAsia"/>
                <w:sz w:val="30"/>
                <w:szCs w:val="30"/>
              </w:rPr>
              <w:t>年起，领馆根据具体团组</w:t>
            </w:r>
            <w:r>
              <w:rPr>
                <w:rFonts w:hint="eastAsia"/>
                <w:sz w:val="30"/>
                <w:szCs w:val="30"/>
              </w:rPr>
              <w:t>待定流</w:t>
            </w:r>
            <w:r>
              <w:rPr>
                <w:sz w:val="30"/>
                <w:szCs w:val="30"/>
              </w:rPr>
              <w:t>程</w:t>
            </w:r>
            <w:r>
              <w:rPr>
                <w:rFonts w:hint="eastAsia"/>
                <w:sz w:val="30"/>
                <w:szCs w:val="30"/>
              </w:rPr>
              <w:t>及录指纹地点。</w:t>
            </w:r>
          </w:p>
        </w:tc>
      </w:tr>
      <w:tr w:rsidR="00E4188C" w:rsidTr="00D40BB2">
        <w:trPr>
          <w:trHeight w:val="5623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德国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2020.7.6</w:t>
            </w:r>
            <w:r>
              <w:rPr>
                <w:rFonts w:hint="eastAsia"/>
                <w:sz w:val="30"/>
                <w:szCs w:val="30"/>
              </w:rPr>
              <w:t>后可受理急需的申根商务签证申请，同之前夏季时间</w:t>
            </w:r>
            <w:proofErr w:type="gramStart"/>
            <w:r>
              <w:rPr>
                <w:rFonts w:hint="eastAsia"/>
                <w:sz w:val="30"/>
                <w:szCs w:val="30"/>
              </w:rPr>
              <w:t>段送签</w:t>
            </w:r>
            <w:proofErr w:type="gramEnd"/>
            <w:r>
              <w:rPr>
                <w:rFonts w:hint="eastAsia"/>
                <w:sz w:val="30"/>
                <w:szCs w:val="30"/>
              </w:rPr>
              <w:t>，需额外提交两份材料</w:t>
            </w:r>
          </w:p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1.</w:t>
            </w:r>
            <w:r>
              <w:rPr>
                <w:rFonts w:hint="eastAsia"/>
                <w:sz w:val="30"/>
                <w:szCs w:val="30"/>
              </w:rPr>
              <w:t>必须有义务在德国的证明（如劳动合同）</w:t>
            </w:r>
          </w:p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2.</w:t>
            </w:r>
            <w:r>
              <w:rPr>
                <w:rFonts w:hint="eastAsia"/>
                <w:sz w:val="30"/>
                <w:szCs w:val="30"/>
              </w:rPr>
              <w:t>来自德国的商务邀请函，必须清楚表明：从经济角度讲，所从事的工作对德国经济或经济关系必不可少；为何该工作不能在时间上推后进行（紧迫性），以及该工作为何无法在德国以外进行等等。没有附加这两份文件通常会导致申请失败。</w:t>
            </w:r>
          </w:p>
        </w:tc>
      </w:tr>
      <w:tr w:rsidR="00E4188C" w:rsidTr="00D40BB2">
        <w:trPr>
          <w:trHeight w:val="614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罗马尼亚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签证系统没有开放，不能在线申请在线填表（可在大</w:t>
            </w:r>
            <w:r>
              <w:rPr>
                <w:rFonts w:hint="eastAsia"/>
                <w:sz w:val="30"/>
                <w:szCs w:val="30"/>
              </w:rPr>
              <w:lastRenderedPageBreak/>
              <w:t>使馆网站下载纸质表格填写），外办收到材料批准后，直接联系领馆，约好时间递交资料。如果是工作签证，工作许可证上只有</w:t>
            </w:r>
            <w:proofErr w:type="gramStart"/>
            <w:r>
              <w:rPr>
                <w:rFonts w:hint="eastAsia"/>
                <w:sz w:val="30"/>
                <w:szCs w:val="30"/>
              </w:rPr>
              <w:t>标注高</w:t>
            </w:r>
            <w:proofErr w:type="gramEnd"/>
            <w:r>
              <w:rPr>
                <w:rFonts w:hint="eastAsia"/>
                <w:sz w:val="30"/>
                <w:szCs w:val="30"/>
              </w:rPr>
              <w:t>级别人才的才能办理。额外增加健康承诺书（需打印填写加签名）、健康码（绿色彩打）、英文版个人信息表（个人姓名、父母姓名、联系电话、家庭住址、婚姻状况）</w:t>
            </w:r>
          </w:p>
        </w:tc>
      </w:tr>
      <w:tr w:rsidR="00E4188C" w:rsidTr="00D40BB2">
        <w:trPr>
          <w:trHeight w:val="1240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lastRenderedPageBreak/>
              <w:t>日本</w:t>
            </w:r>
          </w:p>
        </w:tc>
        <w:tc>
          <w:tcPr>
            <w:tcW w:w="7227" w:type="dxa"/>
            <w:vAlign w:val="center"/>
          </w:tcPr>
          <w:p w:rsidR="00E4188C" w:rsidRPr="00F751CF" w:rsidRDefault="00F751CF" w:rsidP="00F751CF">
            <w:pPr>
              <w:rPr>
                <w:sz w:val="30"/>
                <w:szCs w:val="30"/>
              </w:rPr>
            </w:pPr>
            <w:r w:rsidRPr="00F751CF">
              <w:rPr>
                <w:rFonts w:asciiTheme="minorEastAsia" w:hAnsiTheme="minorEastAsia" w:hint="eastAsia"/>
                <w:sz w:val="30"/>
                <w:szCs w:val="30"/>
              </w:rPr>
              <w:t>从</w:t>
            </w:r>
            <w:r w:rsidR="00F15B5A">
              <w:rPr>
                <w:rFonts w:asciiTheme="minorEastAsia" w:hAnsiTheme="minorEastAsia" w:hint="eastAsia"/>
                <w:sz w:val="30"/>
                <w:szCs w:val="30"/>
              </w:rPr>
              <w:t>2</w:t>
            </w:r>
            <w:r w:rsidR="00F15B5A">
              <w:rPr>
                <w:rFonts w:asciiTheme="minorEastAsia" w:hAnsiTheme="minorEastAsia"/>
                <w:sz w:val="30"/>
                <w:szCs w:val="30"/>
              </w:rPr>
              <w:t>021</w:t>
            </w:r>
            <w:r w:rsidR="00F15B5A">
              <w:rPr>
                <w:rFonts w:asciiTheme="minorEastAsia" w:hAnsiTheme="minorEastAsia" w:hint="eastAsia"/>
                <w:sz w:val="30"/>
                <w:szCs w:val="30"/>
              </w:rPr>
              <w:t>年1月14</w:t>
            </w:r>
            <w:r w:rsidRPr="00F751CF">
              <w:rPr>
                <w:rFonts w:asciiTheme="minorEastAsia" w:hAnsiTheme="minorEastAsia" w:hint="eastAsia"/>
                <w:sz w:val="30"/>
                <w:szCs w:val="30"/>
              </w:rPr>
              <w:t>日开始，</w:t>
            </w:r>
            <w:r w:rsidRPr="00F751CF">
              <w:rPr>
                <w:rFonts w:asciiTheme="minorEastAsia" w:hAnsiTheme="minorEastAsia" w:cs="MS PMincho"/>
                <w:sz w:val="30"/>
                <w:szCs w:val="30"/>
              </w:rPr>
              <w:t>不予</w:t>
            </w:r>
            <w:r w:rsidRPr="00F751CF">
              <w:rPr>
                <w:rFonts w:asciiTheme="minorEastAsia" w:hAnsiTheme="minorEastAsia" w:cs="MS PMincho" w:hint="eastAsia"/>
                <w:sz w:val="30"/>
                <w:szCs w:val="30"/>
              </w:rPr>
              <w:t>受理商务便捷通道和常道(持有誓约书)的签证申请</w:t>
            </w:r>
            <w:r w:rsidRPr="00F751CF">
              <w:rPr>
                <w:rFonts w:asciiTheme="minorEastAsia" w:hAnsiTheme="minorEastAsia" w:hint="eastAsia"/>
                <w:sz w:val="30"/>
                <w:szCs w:val="30"/>
              </w:rPr>
              <w:t>。</w:t>
            </w:r>
          </w:p>
        </w:tc>
      </w:tr>
      <w:tr w:rsidR="00E4188C" w:rsidTr="00D40BB2">
        <w:trPr>
          <w:trHeight w:val="4120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韩国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pStyle w:val="a3"/>
              <w:widowControl/>
              <w:shd w:val="clear" w:color="auto" w:fill="FFFFFF"/>
              <w:spacing w:before="372" w:beforeAutospacing="0" w:afterAutospacing="0" w:line="360" w:lineRule="atLeast"/>
              <w:jc w:val="both"/>
              <w:rPr>
                <w:sz w:val="30"/>
                <w:szCs w:val="30"/>
              </w:rPr>
            </w:pPr>
            <w:r>
              <w:rPr>
                <w:rFonts w:hint="eastAsia"/>
                <w:kern w:val="2"/>
                <w:sz w:val="30"/>
                <w:szCs w:val="30"/>
              </w:rPr>
              <w:t>自</w:t>
            </w:r>
            <w:r>
              <w:rPr>
                <w:rFonts w:hint="eastAsia"/>
                <w:kern w:val="2"/>
                <w:sz w:val="30"/>
                <w:szCs w:val="30"/>
              </w:rPr>
              <w:t>2020</w:t>
            </w:r>
            <w:r>
              <w:rPr>
                <w:rFonts w:hint="eastAsia"/>
                <w:kern w:val="2"/>
                <w:sz w:val="30"/>
                <w:szCs w:val="30"/>
              </w:rPr>
              <w:t>年</w:t>
            </w:r>
            <w:r>
              <w:rPr>
                <w:rFonts w:hint="eastAsia"/>
                <w:kern w:val="2"/>
                <w:sz w:val="30"/>
                <w:szCs w:val="30"/>
              </w:rPr>
              <w:t>7</w:t>
            </w:r>
            <w:r>
              <w:rPr>
                <w:rFonts w:hint="eastAsia"/>
                <w:kern w:val="2"/>
                <w:sz w:val="30"/>
                <w:szCs w:val="30"/>
              </w:rPr>
              <w:t>月</w:t>
            </w:r>
            <w:r>
              <w:rPr>
                <w:rFonts w:hint="eastAsia"/>
                <w:kern w:val="2"/>
                <w:sz w:val="30"/>
                <w:szCs w:val="30"/>
              </w:rPr>
              <w:t>1</w:t>
            </w:r>
            <w:r>
              <w:rPr>
                <w:rFonts w:hint="eastAsia"/>
                <w:kern w:val="2"/>
                <w:sz w:val="30"/>
                <w:szCs w:val="30"/>
              </w:rPr>
              <w:t>日起，韩国所有驻外使领馆全面停发贴纸签证，改发电子签证。</w:t>
            </w:r>
            <w:r>
              <w:rPr>
                <w:kern w:val="2"/>
                <w:sz w:val="30"/>
                <w:szCs w:val="30"/>
              </w:rPr>
              <w:t>签证签发确认书打印黑白、彩色均有效，入境检查时须向移民官员与护照一同出示。</w:t>
            </w:r>
            <w:r>
              <w:rPr>
                <w:rFonts w:hint="eastAsia"/>
                <w:kern w:val="2"/>
                <w:sz w:val="30"/>
                <w:szCs w:val="30"/>
              </w:rPr>
              <w:t>所有电子签均需开具出境证明。疫情期间，韩领馆要求每位申请人提交《健康申报表》。</w:t>
            </w:r>
          </w:p>
        </w:tc>
      </w:tr>
      <w:tr w:rsidR="00E4188C" w:rsidTr="00D40BB2">
        <w:trPr>
          <w:trHeight w:val="590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泰国</w:t>
            </w:r>
          </w:p>
        </w:tc>
        <w:tc>
          <w:tcPr>
            <w:tcW w:w="7227" w:type="dxa"/>
            <w:vAlign w:val="center"/>
          </w:tcPr>
          <w:p w:rsidR="00E4188C" w:rsidRPr="00D40BB2" w:rsidRDefault="0085315D" w:rsidP="00D40BB2">
            <w:pPr>
              <w:pStyle w:val="a3"/>
              <w:widowControl/>
              <w:shd w:val="clear" w:color="auto" w:fill="FFFFFF"/>
              <w:spacing w:before="372" w:beforeAutospacing="0" w:afterAutospacing="0" w:line="288" w:lineRule="atLeast"/>
              <w:jc w:val="both"/>
              <w:rPr>
                <w:rFonts w:ascii="宋体" w:eastAsia="宋体" w:hAnsi="宋体" w:cs="宋体" w:hint="eastAsia"/>
              </w:rPr>
            </w:pPr>
            <w:r>
              <w:rPr>
                <w:rFonts w:hint="eastAsia"/>
                <w:kern w:val="2"/>
                <w:sz w:val="30"/>
                <w:szCs w:val="30"/>
              </w:rPr>
              <w:t>自</w:t>
            </w:r>
            <w:r>
              <w:rPr>
                <w:kern w:val="2"/>
                <w:sz w:val="30"/>
                <w:szCs w:val="30"/>
              </w:rPr>
              <w:t>2020</w:t>
            </w:r>
            <w:r>
              <w:rPr>
                <w:rFonts w:hint="eastAsia"/>
                <w:kern w:val="2"/>
                <w:sz w:val="30"/>
                <w:szCs w:val="30"/>
              </w:rPr>
              <w:t>年</w:t>
            </w:r>
            <w:r>
              <w:rPr>
                <w:kern w:val="2"/>
                <w:sz w:val="30"/>
                <w:szCs w:val="30"/>
              </w:rPr>
              <w:t>2</w:t>
            </w:r>
            <w:r>
              <w:rPr>
                <w:rFonts w:hint="eastAsia"/>
                <w:kern w:val="2"/>
                <w:sz w:val="30"/>
                <w:szCs w:val="30"/>
              </w:rPr>
              <w:t>月</w:t>
            </w:r>
            <w:r>
              <w:rPr>
                <w:kern w:val="2"/>
                <w:sz w:val="30"/>
                <w:szCs w:val="30"/>
              </w:rPr>
              <w:t>10</w:t>
            </w:r>
            <w:r>
              <w:rPr>
                <w:rFonts w:hint="eastAsia"/>
                <w:kern w:val="2"/>
                <w:sz w:val="30"/>
                <w:szCs w:val="30"/>
              </w:rPr>
              <w:t>起，泰国电子签证系统上线，公务普通护照申请者不再需要递交纸质申请表，改为递交进馆确认单，在线填表、预约进馆时间（每周二、三、五）、在线缴费，除申请表以外的进馆材料不变。商务签证需要提交送签后</w:t>
            </w:r>
            <w:r>
              <w:rPr>
                <w:rFonts w:hint="eastAsia"/>
                <w:kern w:val="2"/>
                <w:sz w:val="30"/>
                <w:szCs w:val="30"/>
              </w:rPr>
              <w:t>15</w:t>
            </w:r>
            <w:r>
              <w:rPr>
                <w:rFonts w:hint="eastAsia"/>
                <w:kern w:val="2"/>
                <w:sz w:val="30"/>
                <w:szCs w:val="30"/>
              </w:rPr>
              <w:t>个工作日以后的往返付费机票。签证签出后仍为纸质贴签。</w:t>
            </w:r>
          </w:p>
        </w:tc>
      </w:tr>
      <w:tr w:rsidR="00E4188C" w:rsidTr="00D40BB2">
        <w:trPr>
          <w:trHeight w:val="614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智利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2020.11.23</w:t>
            </w:r>
            <w:r>
              <w:rPr>
                <w:rFonts w:hint="eastAsia"/>
                <w:sz w:val="30"/>
                <w:szCs w:val="30"/>
              </w:rPr>
              <w:t>起恢复签证申请，材料不变。</w:t>
            </w:r>
          </w:p>
        </w:tc>
      </w:tr>
      <w:tr w:rsidR="00E4188C" w:rsidTr="00D40BB2">
        <w:trPr>
          <w:trHeight w:val="1615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lastRenderedPageBreak/>
              <w:t>印度</w:t>
            </w:r>
          </w:p>
        </w:tc>
        <w:tc>
          <w:tcPr>
            <w:tcW w:w="7227" w:type="dxa"/>
            <w:vAlign w:val="center"/>
          </w:tcPr>
          <w:p w:rsidR="00E4188C" w:rsidRPr="00D40BB2" w:rsidRDefault="0085315D" w:rsidP="00D40BB2">
            <w:pPr>
              <w:pStyle w:val="a3"/>
              <w:widowControl/>
              <w:shd w:val="clear" w:color="auto" w:fill="FFFFFF"/>
              <w:spacing w:before="372" w:beforeAutospacing="0" w:afterAutospacing="0" w:line="288" w:lineRule="atLeast"/>
              <w:jc w:val="both"/>
              <w:rPr>
                <w:rFonts w:hint="eastAsia"/>
                <w:kern w:val="2"/>
                <w:sz w:val="30"/>
                <w:szCs w:val="30"/>
              </w:rPr>
            </w:pPr>
            <w:r>
              <w:rPr>
                <w:rFonts w:hint="eastAsia"/>
                <w:kern w:val="2"/>
                <w:sz w:val="30"/>
                <w:szCs w:val="30"/>
              </w:rPr>
              <w:t>2020.11.5</w:t>
            </w:r>
            <w:r>
              <w:rPr>
                <w:rFonts w:hint="eastAsia"/>
                <w:kern w:val="2"/>
                <w:sz w:val="30"/>
                <w:szCs w:val="30"/>
              </w:rPr>
              <w:t>起印度商务签和工作签都需要额外填写一份表格（见签证中心印度材料附件）。</w:t>
            </w:r>
          </w:p>
        </w:tc>
      </w:tr>
      <w:tr w:rsidR="00E4188C" w:rsidTr="00D40BB2">
        <w:trPr>
          <w:trHeight w:val="3744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意大利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2020.10.22</w:t>
            </w:r>
            <w:r>
              <w:rPr>
                <w:rFonts w:hint="eastAsia"/>
                <w:sz w:val="30"/>
                <w:szCs w:val="30"/>
              </w:rPr>
              <w:t>可受理商务签证，需要意大利邀请方提前将邀请函发给领馆，并说明商务目的的紧急性和申请人赴意大利从事的职务类型。收到邮件回复确认之后，方可递交申请。此外可受理有效期为</w:t>
            </w:r>
            <w:r>
              <w:rPr>
                <w:rFonts w:hint="eastAsia"/>
                <w:sz w:val="30"/>
                <w:szCs w:val="30"/>
              </w:rPr>
              <w:t>5</w:t>
            </w:r>
            <w:r>
              <w:rPr>
                <w:rFonts w:hint="eastAsia"/>
                <w:sz w:val="30"/>
                <w:szCs w:val="30"/>
              </w:rPr>
              <w:t>天的一次入境展会类商务签证、体育赛事类签证和医生进修类签证。</w:t>
            </w:r>
          </w:p>
        </w:tc>
      </w:tr>
      <w:tr w:rsidR="00E4188C" w:rsidTr="00D40BB2">
        <w:trPr>
          <w:trHeight w:val="6237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柬埔寨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自</w:t>
            </w:r>
            <w:r>
              <w:rPr>
                <w:rFonts w:hint="eastAsia"/>
                <w:sz w:val="30"/>
                <w:szCs w:val="30"/>
              </w:rPr>
              <w:t>2020.11.18</w:t>
            </w:r>
            <w:r>
              <w:rPr>
                <w:rFonts w:hint="eastAsia"/>
                <w:sz w:val="30"/>
                <w:szCs w:val="30"/>
              </w:rPr>
              <w:t>起，所有前往柬埔寨的外国人必须购买柬埔寨福特保险，否则将会被遣返。福特保险可由申请人自行购买，也可由领馆代办。如需领馆代办需提供申请人在柬埔寨的英文地址，柬埔寨公司英文名称及职位（打印附签证材料），柬埔寨领馆收费</w:t>
            </w:r>
            <w:r>
              <w:rPr>
                <w:rFonts w:hint="eastAsia"/>
                <w:sz w:val="30"/>
                <w:szCs w:val="30"/>
              </w:rPr>
              <w:t>2255</w:t>
            </w:r>
            <w:r>
              <w:rPr>
                <w:rFonts w:hint="eastAsia"/>
                <w:sz w:val="30"/>
                <w:szCs w:val="30"/>
              </w:rPr>
              <w:t>元</w:t>
            </w:r>
            <w:r>
              <w:rPr>
                <w:rFonts w:hint="eastAsia"/>
                <w:sz w:val="30"/>
                <w:szCs w:val="30"/>
              </w:rPr>
              <w:t>/</w:t>
            </w:r>
            <w:r>
              <w:rPr>
                <w:rFonts w:hint="eastAsia"/>
                <w:sz w:val="30"/>
                <w:szCs w:val="30"/>
              </w:rPr>
              <w:t>人，单次签证费</w:t>
            </w:r>
            <w:r>
              <w:rPr>
                <w:rFonts w:hint="eastAsia"/>
                <w:sz w:val="30"/>
                <w:szCs w:val="30"/>
              </w:rPr>
              <w:t>580</w:t>
            </w:r>
            <w:r>
              <w:rPr>
                <w:rFonts w:hint="eastAsia"/>
                <w:sz w:val="30"/>
                <w:szCs w:val="30"/>
              </w:rPr>
              <w:t>元，核酸检测费</w:t>
            </w:r>
            <w:r>
              <w:rPr>
                <w:rFonts w:hint="eastAsia"/>
                <w:sz w:val="30"/>
                <w:szCs w:val="30"/>
              </w:rPr>
              <w:t>800</w:t>
            </w:r>
            <w:r>
              <w:rPr>
                <w:rFonts w:hint="eastAsia"/>
                <w:sz w:val="30"/>
                <w:szCs w:val="30"/>
              </w:rPr>
              <w:t>元（入境前</w:t>
            </w:r>
            <w:r>
              <w:rPr>
                <w:rFonts w:hint="eastAsia"/>
                <w:sz w:val="30"/>
                <w:szCs w:val="30"/>
              </w:rPr>
              <w:t>72</w:t>
            </w:r>
            <w:r>
              <w:rPr>
                <w:rFonts w:hint="eastAsia"/>
                <w:sz w:val="30"/>
                <w:szCs w:val="30"/>
              </w:rPr>
              <w:t>小时内核酸检测），福特保险</w:t>
            </w:r>
            <w:r>
              <w:rPr>
                <w:rFonts w:hint="eastAsia"/>
                <w:sz w:val="30"/>
                <w:szCs w:val="30"/>
              </w:rPr>
              <w:t>875</w:t>
            </w:r>
            <w:r>
              <w:rPr>
                <w:rFonts w:hint="eastAsia"/>
                <w:sz w:val="30"/>
                <w:szCs w:val="30"/>
              </w:rPr>
              <w:t>元。申请人需携带护照、纸质商务签证、境外保险、核酸检测报告登机并办理入境手续。</w:t>
            </w:r>
          </w:p>
        </w:tc>
      </w:tr>
      <w:tr w:rsidR="00E4188C" w:rsidTr="00D40BB2">
        <w:trPr>
          <w:trHeight w:val="626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埃及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疫情期间</w:t>
            </w:r>
            <w:proofErr w:type="gramStart"/>
            <w:r>
              <w:rPr>
                <w:rFonts w:hint="eastAsia"/>
                <w:sz w:val="30"/>
                <w:szCs w:val="30"/>
              </w:rPr>
              <w:t>请邀请</w:t>
            </w:r>
            <w:proofErr w:type="gramEnd"/>
            <w:r>
              <w:rPr>
                <w:rFonts w:hint="eastAsia"/>
                <w:sz w:val="30"/>
                <w:szCs w:val="30"/>
              </w:rPr>
              <w:t>方发电子版邀请信给领馆邮箱</w:t>
            </w:r>
            <w:r>
              <w:rPr>
                <w:rFonts w:hint="eastAsia"/>
                <w:sz w:val="30"/>
                <w:szCs w:val="30"/>
              </w:rPr>
              <w:t>egyptian.consulate.shanghai@gmail.com</w:t>
            </w:r>
            <w:r>
              <w:rPr>
                <w:rFonts w:hint="eastAsia"/>
                <w:sz w:val="30"/>
                <w:szCs w:val="30"/>
              </w:rPr>
              <w:t>。入境前需提供</w:t>
            </w:r>
            <w:r>
              <w:rPr>
                <w:rFonts w:hint="eastAsia"/>
                <w:sz w:val="30"/>
                <w:szCs w:val="30"/>
              </w:rPr>
              <w:t>72</w:t>
            </w:r>
            <w:r>
              <w:rPr>
                <w:rFonts w:hint="eastAsia"/>
                <w:sz w:val="30"/>
                <w:szCs w:val="30"/>
              </w:rPr>
              <w:t>小时内英文版核酸检测阴性报告。</w:t>
            </w:r>
          </w:p>
        </w:tc>
      </w:tr>
      <w:tr w:rsidR="00E4188C" w:rsidTr="00D40BB2">
        <w:trPr>
          <w:trHeight w:val="1252"/>
        </w:trPr>
        <w:tc>
          <w:tcPr>
            <w:tcW w:w="2446" w:type="dxa"/>
            <w:vAlign w:val="center"/>
          </w:tcPr>
          <w:p w:rsidR="00E4188C" w:rsidRDefault="0085315D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lastRenderedPageBreak/>
              <w:t>马来西亚</w:t>
            </w:r>
          </w:p>
        </w:tc>
        <w:tc>
          <w:tcPr>
            <w:tcW w:w="7227" w:type="dxa"/>
            <w:vAlign w:val="center"/>
          </w:tcPr>
          <w:p w:rsidR="00E4188C" w:rsidRDefault="0085315D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截至目前只受理工作签证，需要工作准证和入境准证。</w:t>
            </w:r>
          </w:p>
        </w:tc>
      </w:tr>
      <w:tr w:rsidR="00D40BB2" w:rsidTr="00D40BB2">
        <w:trPr>
          <w:trHeight w:val="626"/>
        </w:trPr>
        <w:tc>
          <w:tcPr>
            <w:tcW w:w="2446" w:type="dxa"/>
            <w:vAlign w:val="center"/>
          </w:tcPr>
          <w:p w:rsidR="00D40BB2" w:rsidRDefault="00D40BB2" w:rsidP="00D40BB2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菲律宾</w:t>
            </w:r>
          </w:p>
        </w:tc>
        <w:tc>
          <w:tcPr>
            <w:tcW w:w="7227" w:type="dxa"/>
          </w:tcPr>
          <w:p w:rsidR="00D40BB2" w:rsidRDefault="00D40BB2" w:rsidP="00D40BB2">
            <w:pPr>
              <w:rPr>
                <w:sz w:val="30"/>
                <w:szCs w:val="30"/>
              </w:rPr>
            </w:pPr>
            <w:bookmarkStart w:id="0" w:name="_GoBack"/>
            <w:bookmarkEnd w:id="0"/>
            <w:r>
              <w:rPr>
                <w:rFonts w:hint="eastAsia"/>
                <w:sz w:val="30"/>
                <w:szCs w:val="30"/>
              </w:rPr>
              <w:t>申请人需提供菲律宾外交部的同意入境授权书。</w:t>
            </w:r>
          </w:p>
        </w:tc>
      </w:tr>
      <w:tr w:rsidR="00D40BB2" w:rsidTr="00D40BB2">
        <w:trPr>
          <w:trHeight w:val="1866"/>
        </w:trPr>
        <w:tc>
          <w:tcPr>
            <w:tcW w:w="2446" w:type="dxa"/>
            <w:vAlign w:val="center"/>
          </w:tcPr>
          <w:p w:rsidR="00D40BB2" w:rsidRDefault="00D40BB2" w:rsidP="00D40BB2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加拿大</w:t>
            </w:r>
          </w:p>
        </w:tc>
        <w:tc>
          <w:tcPr>
            <w:tcW w:w="7227" w:type="dxa"/>
          </w:tcPr>
          <w:p w:rsidR="00D40BB2" w:rsidRDefault="00D40BB2" w:rsidP="00D40BB2">
            <w:pPr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疫情期间指纹信息采集时间由领馆安排，如有紧急申请可通过外办邮箱告知。所有签证费及生物信息采集费均需在线上支付。</w:t>
            </w:r>
          </w:p>
        </w:tc>
      </w:tr>
    </w:tbl>
    <w:p w:rsidR="00E4188C" w:rsidRDefault="00E4188C">
      <w:pPr>
        <w:jc w:val="center"/>
        <w:rPr>
          <w:sz w:val="30"/>
          <w:szCs w:val="30"/>
        </w:rPr>
      </w:pPr>
    </w:p>
    <w:p w:rsidR="00747E4B" w:rsidRDefault="00747E4B">
      <w:pPr>
        <w:jc w:val="center"/>
        <w:rPr>
          <w:sz w:val="30"/>
          <w:szCs w:val="30"/>
        </w:rPr>
      </w:pPr>
    </w:p>
    <w:p w:rsidR="00747E4B" w:rsidRPr="00747E4B" w:rsidRDefault="00747E4B" w:rsidP="00747E4B">
      <w:pPr>
        <w:rPr>
          <w:sz w:val="30"/>
          <w:szCs w:val="30"/>
        </w:rPr>
      </w:pPr>
      <w:r>
        <w:rPr>
          <w:sz w:val="30"/>
          <w:szCs w:val="30"/>
        </w:rPr>
        <w:t xml:space="preserve">                                   </w:t>
      </w:r>
      <w:r>
        <w:rPr>
          <w:rFonts w:hint="eastAsia"/>
          <w:sz w:val="30"/>
          <w:szCs w:val="30"/>
        </w:rPr>
        <w:t>2021</w:t>
      </w: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</w:rPr>
        <w:t>23</w:t>
      </w:r>
      <w:r>
        <w:rPr>
          <w:rFonts w:hint="eastAsia"/>
          <w:sz w:val="30"/>
          <w:szCs w:val="30"/>
        </w:rPr>
        <w:t>日</w:t>
      </w:r>
    </w:p>
    <w:sectPr w:rsidR="00747E4B" w:rsidRPr="00747E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PMincho">
    <w:altName w:val="ＭＳ Ｐ明朝"/>
    <w:charset w:val="80"/>
    <w:family w:val="roman"/>
    <w:pitch w:val="variable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88C"/>
    <w:rsid w:val="00684D3D"/>
    <w:rsid w:val="00747E4B"/>
    <w:rsid w:val="0085315D"/>
    <w:rsid w:val="00B30AE5"/>
    <w:rsid w:val="00B65C94"/>
    <w:rsid w:val="00BD75BB"/>
    <w:rsid w:val="00D40BB2"/>
    <w:rsid w:val="00E4188C"/>
    <w:rsid w:val="00E8182F"/>
    <w:rsid w:val="00F15B5A"/>
    <w:rsid w:val="00F751CF"/>
    <w:rsid w:val="06190E73"/>
    <w:rsid w:val="0757595A"/>
    <w:rsid w:val="07913B6A"/>
    <w:rsid w:val="17AD52B4"/>
    <w:rsid w:val="1D7B443E"/>
    <w:rsid w:val="1E0A3EC5"/>
    <w:rsid w:val="23106090"/>
    <w:rsid w:val="2A586223"/>
    <w:rsid w:val="384F70BF"/>
    <w:rsid w:val="38E05CA4"/>
    <w:rsid w:val="45BC3A50"/>
    <w:rsid w:val="56B86A12"/>
    <w:rsid w:val="59E95A1C"/>
    <w:rsid w:val="60BE6577"/>
    <w:rsid w:val="631C5215"/>
    <w:rsid w:val="65CA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E9BF5D"/>
  <w15:docId w15:val="{252DCDC3-5618-4DB9-ABFB-994A3C6FC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4</Pages>
  <Words>231</Words>
  <Characters>1322</Characters>
  <Application>Microsoft Office Word</Application>
  <DocSecurity>0</DocSecurity>
  <Lines>11</Lines>
  <Paragraphs>3</Paragraphs>
  <ScaleCrop>false</ScaleCrop>
  <Company>Microsoft</Company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pan</cp:lastModifiedBy>
  <cp:revision>6</cp:revision>
  <cp:lastPrinted>2020-12-29T02:41:00Z</cp:lastPrinted>
  <dcterms:created xsi:type="dcterms:W3CDTF">2014-10-29T12:08:00Z</dcterms:created>
  <dcterms:modified xsi:type="dcterms:W3CDTF">2021-03-30T03:06:00Z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